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FE5064">
        <w:rPr>
          <w:rFonts w:ascii="Times New Roman" w:hAnsi="Times New Roman" w:cs="Times New Roman"/>
          <w:b/>
          <w:sz w:val="28"/>
          <w:szCs w:val="28"/>
        </w:rPr>
        <w:t xml:space="preserve">    Онтология и теория познания</w:t>
      </w:r>
    </w:p>
    <w:p w:rsid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18;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пр.з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-18; с/р-36</w:t>
      </w:r>
    </w:p>
    <w:p w:rsidR="00C53896" w:rsidRDefault="00C53896" w:rsidP="00C53896">
      <w:pPr>
        <w:pStyle w:val="1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i/>
          <w:sz w:val="24"/>
          <w:szCs w:val="24"/>
        </w:rPr>
        <w:t>. Онтология и гносеология</w:t>
      </w:r>
    </w:p>
    <w:p w:rsidR="00C53896" w:rsidRDefault="00C53896" w:rsidP="00C53896">
      <w:pPr>
        <w:spacing w:line="360" w:lineRule="atLeast"/>
        <w:ind w:right="-483" w:firstLine="720"/>
        <w:jc w:val="both"/>
        <w:rPr>
          <w:rFonts w:ascii="Times New Roman" w:hAnsi="Times New Roman"/>
          <w:sz w:val="24"/>
          <w:szCs w:val="24"/>
        </w:rPr>
      </w:pPr>
    </w:p>
    <w:p w:rsidR="00D73B75" w:rsidRDefault="00D73B75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3B75" w:rsidRDefault="00D73B75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5064"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20" w:firstRow="1" w:lastRow="0" w:firstColumn="0" w:lastColumn="1" w:noHBand="0" w:noVBand="1"/>
      </w:tblPr>
      <w:tblGrid>
        <w:gridCol w:w="537"/>
        <w:gridCol w:w="2729"/>
        <w:gridCol w:w="668"/>
        <w:gridCol w:w="708"/>
        <w:gridCol w:w="851"/>
        <w:gridCol w:w="850"/>
        <w:gridCol w:w="1842"/>
        <w:gridCol w:w="1385"/>
      </w:tblGrid>
      <w:tr w:rsidR="00FE5064" w:rsidRPr="00FE5064" w:rsidTr="00FE5064">
        <w:trPr>
          <w:cantSplit/>
          <w:trHeight w:val="1431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Разделы дисциплины  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и темы занятий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Количество часов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(очная форма обучения)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5064" w:rsidRPr="00FE5064" w:rsidRDefault="00FE5064" w:rsidP="00FE5064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E5064" w:rsidRPr="00FE5064" w:rsidRDefault="00FE5064" w:rsidP="00FE5064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Формы текущего контроля                    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успевае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-мости</w:t>
            </w:r>
            <w:proofErr w:type="gramEnd"/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Коды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мых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ций</w:t>
            </w:r>
            <w:proofErr w:type="spellEnd"/>
          </w:p>
        </w:tc>
      </w:tr>
      <w:tr w:rsidR="00FE5064" w:rsidRPr="00FE5064" w:rsidTr="00FE5064">
        <w:trPr>
          <w:cantSplit/>
          <w:trHeight w:val="1134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Семина-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ры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Самост.работа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E28D0" w:rsidRPr="00FE5064" w:rsidTr="000E28D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6E0D5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5448">
              <w:rPr>
                <w:rFonts w:ascii="Times New Roman" w:hAnsi="Times New Roman" w:cs="Times New Roman"/>
              </w:rPr>
              <w:t>Тема 1.</w:t>
            </w:r>
            <w:r w:rsidRPr="00FE5064"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Проблема бытия. Мир как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всеобъем-лющая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целостность. Основные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онтологи-ческие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позиции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F1036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 Бытие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материального и духовного мира.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Карти-ны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мира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D0" w:rsidRDefault="000E28D0" w:rsidP="00FE5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Бытие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материа-льного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мира: проблема субстанции, основные формы и атрибуты</w:t>
            </w:r>
          </w:p>
          <w:p w:rsidR="000E28D0" w:rsidRPr="00FE5064" w:rsidRDefault="000E28D0" w:rsidP="00196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D0" w:rsidRDefault="000E28D0" w:rsidP="00196316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 xml:space="preserve">Духовное бытие. </w:t>
            </w:r>
            <w:proofErr w:type="spellStart"/>
            <w:r>
              <w:rPr>
                <w:b w:val="0"/>
              </w:rPr>
              <w:t>Приро</w:t>
            </w:r>
            <w:proofErr w:type="spellEnd"/>
            <w:r>
              <w:rPr>
                <w:b w:val="0"/>
              </w:rPr>
              <w:t>-</w:t>
            </w:r>
          </w:p>
          <w:p w:rsidR="000E28D0" w:rsidRDefault="000E28D0" w:rsidP="00196316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да идеального. Сознание-</w:t>
            </w:r>
          </w:p>
          <w:p w:rsidR="000E28D0" w:rsidRDefault="000E28D0" w:rsidP="00196316">
            <w:pPr>
              <w:pStyle w:val="21"/>
              <w:spacing w:line="240" w:lineRule="auto"/>
              <w:ind w:firstLine="0"/>
              <w:rPr>
                <w:szCs w:val="24"/>
              </w:rPr>
            </w:pPr>
            <w:r>
              <w:rPr>
                <w:b w:val="0"/>
              </w:rPr>
              <w:t>форма духовного бытия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A8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D73B75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B75" w:rsidRPr="00FE5064" w:rsidRDefault="00D73B75" w:rsidP="00D73B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D73B75" w:rsidP="00D7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Default="000E28D0" w:rsidP="00CD5448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t xml:space="preserve">Тема 1. Гносеология в контексте истории </w:t>
            </w:r>
            <w:proofErr w:type="gramStart"/>
            <w:r w:rsidRPr="00FE5064">
              <w:t>фи</w:t>
            </w:r>
            <w:r w:rsidR="00D73B75">
              <w:t>-</w:t>
            </w:r>
            <w:proofErr w:type="spellStart"/>
            <w:r w:rsidRPr="00FE5064">
              <w:t>лософии</w:t>
            </w:r>
            <w:proofErr w:type="spellEnd"/>
            <w:proofErr w:type="gramEnd"/>
          </w:p>
          <w:p w:rsidR="000E28D0" w:rsidRPr="00FE5064" w:rsidRDefault="000E28D0" w:rsidP="00CD5448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A8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6E0D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6E0D5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D73B75">
        <w:trPr>
          <w:trHeight w:val="9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Default="000E28D0" w:rsidP="006E0D53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rPr>
                <w:bCs/>
              </w:rPr>
              <w:t xml:space="preserve">Тема 4. Структура </w:t>
            </w:r>
            <w:proofErr w:type="spellStart"/>
            <w:proofErr w:type="gramStart"/>
            <w:r w:rsidRPr="00FE5064">
              <w:rPr>
                <w:bCs/>
              </w:rPr>
              <w:t>науч</w:t>
            </w:r>
            <w:r>
              <w:rPr>
                <w:bCs/>
              </w:rPr>
              <w:t>-</w:t>
            </w:r>
            <w:r w:rsidRPr="00FE5064">
              <w:rPr>
                <w:bCs/>
              </w:rPr>
              <w:t>ного</w:t>
            </w:r>
            <w:proofErr w:type="spellEnd"/>
            <w:proofErr w:type="gramEnd"/>
            <w:r w:rsidRPr="00FE5064">
              <w:rPr>
                <w:bCs/>
              </w:rPr>
              <w:t xml:space="preserve"> знания и его </w:t>
            </w:r>
            <w:proofErr w:type="spellStart"/>
            <w:r w:rsidRPr="00FE5064">
              <w:rPr>
                <w:bCs/>
              </w:rPr>
              <w:t>осно</w:t>
            </w:r>
            <w:r>
              <w:rPr>
                <w:bCs/>
              </w:rPr>
              <w:t>-</w:t>
            </w:r>
            <w:r w:rsidRPr="00FE5064">
              <w:rPr>
                <w:bCs/>
              </w:rPr>
              <w:t>вные</w:t>
            </w:r>
            <w:proofErr w:type="spellEnd"/>
            <w:r w:rsidRPr="00FE5064">
              <w:rPr>
                <w:bCs/>
              </w:rPr>
              <w:t xml:space="preserve"> элементы</w:t>
            </w:r>
          </w:p>
          <w:p w:rsidR="000E28D0" w:rsidRPr="00FE5064" w:rsidRDefault="000E28D0" w:rsidP="006E0D53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A8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CD544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6E0D53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E0D53">
              <w:rPr>
                <w:rFonts w:ascii="Times New Roman" w:hAnsi="Times New Roman" w:cs="Times New Roman"/>
                <w:bCs/>
              </w:rPr>
              <w:t xml:space="preserve">Тема 5. Рост и развитие научного знания. </w:t>
            </w:r>
            <w:proofErr w:type="gramStart"/>
            <w:r w:rsidRPr="006E0D53">
              <w:rPr>
                <w:rFonts w:ascii="Times New Roman" w:hAnsi="Times New Roman" w:cs="Times New Roman"/>
                <w:bCs/>
              </w:rPr>
              <w:t>Сов-ременные</w:t>
            </w:r>
            <w:proofErr w:type="gramEnd"/>
            <w:r w:rsidRPr="006E0D53">
              <w:rPr>
                <w:rFonts w:ascii="Times New Roman" w:hAnsi="Times New Roman" w:cs="Times New Roman"/>
                <w:bCs/>
              </w:rPr>
              <w:t xml:space="preserve"> концепции развития науки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CD54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CD544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6E0D5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научно-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познания.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Методоло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познания 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ее уровни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ОК-1,</w:t>
            </w:r>
          </w:p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D73B7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Понятийный анализ истины и ее виды. Процесс постижения истины и роль критериев истины в научном познании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контрольная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6E0D53" w:rsidRPr="00FE5064" w:rsidTr="00FE506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D544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</w:t>
            </w:r>
            <w:r w:rsidR="006E0D53"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ОК-1,</w:t>
            </w:r>
          </w:p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ОК-2,</w:t>
            </w:r>
          </w:p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ОД-9</w:t>
            </w:r>
          </w:p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E5064" w:rsidRPr="00FE5064" w:rsidRDefault="00FE5064" w:rsidP="00FE50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5064">
        <w:rPr>
          <w:rFonts w:ascii="Times New Roman" w:hAnsi="Times New Roman" w:cs="Times New Roman"/>
          <w:b/>
          <w:i/>
          <w:sz w:val="24"/>
          <w:szCs w:val="24"/>
        </w:rPr>
        <w:t>СОДЕРЖАНИЕ ДИСЦИПЛИНЫ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>1. Лекционный курс</w:t>
      </w:r>
    </w:p>
    <w:p w:rsidR="00FE5064" w:rsidRPr="00FE5064" w:rsidRDefault="00FE5064" w:rsidP="00FE5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FE5064" w:rsidRPr="00FE5064" w:rsidTr="001E77E2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раздела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EB43AA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EB43AA" w:rsidP="00EB43AA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Проблема бытия. Мир как всеобъемлющая целостность. Основные онтологические позиции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CF6263" w:rsidRDefault="00CF6263" w:rsidP="008042E8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Понятие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«бытие».</w:t>
            </w:r>
            <w:r w:rsidR="008042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Бытие, жизнь, небытие.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Историко-философское осмысление проблемы бытия. Альтернативные интерпретации бытия.</w:t>
            </w:r>
            <w:r w:rsidR="008042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Единство и различие бытия. </w:t>
            </w:r>
            <w:r w:rsidR="008042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Онтологические позиции: монизм, дуализм, плюрализм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FD301E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3AA" w:rsidRPr="00FE5064" w:rsidTr="00F92C18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3AA" w:rsidRPr="00FE5064" w:rsidRDefault="008E7529" w:rsidP="00EB43A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Бытие как един</w:t>
            </w:r>
            <w:r w:rsidR="00EB4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ство материального и духовного мир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Карти</w:t>
            </w:r>
            <w:r w:rsidR="00EB4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 мира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2E8" w:rsidRDefault="00CF6263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бытия</w:t>
            </w:r>
            <w:r w:rsidR="008042E8">
              <w:rPr>
                <w:rFonts w:ascii="Times New Roman" w:hAnsi="Times New Roman" w:cs="Times New Roman"/>
                <w:sz w:val="24"/>
                <w:szCs w:val="24"/>
              </w:rPr>
              <w:t xml:space="preserve">, его иерархический характер. </w:t>
            </w:r>
          </w:p>
          <w:p w:rsidR="00CE05A1" w:rsidRDefault="008042E8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бытия. </w:t>
            </w:r>
            <w:r w:rsidR="00CE05A1">
              <w:rPr>
                <w:rFonts w:ascii="Times New Roman" w:hAnsi="Times New Roman" w:cs="Times New Roman"/>
                <w:sz w:val="24"/>
                <w:szCs w:val="24"/>
              </w:rPr>
              <w:t>Специфика материального и духовного</w:t>
            </w:r>
          </w:p>
          <w:p w:rsidR="00CE05A1" w:rsidRDefault="00CE05A1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и их взаимосвязь. </w:t>
            </w:r>
            <w:r w:rsidR="001E77E2"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Научные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E05A1" w:rsidRDefault="001E77E2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ональные</w:t>
            </w:r>
            <w:proofErr w:type="spellEnd"/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2E8">
              <w:rPr>
                <w:rFonts w:ascii="Times New Roman" w:hAnsi="Times New Roman" w:cs="Times New Roman"/>
                <w:sz w:val="24"/>
                <w:szCs w:val="24"/>
              </w:rPr>
              <w:t>модели, кон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струируемые для объяс</w:t>
            </w:r>
            <w:r w:rsidR="00CE05A1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  <w:p w:rsidR="00CE05A1" w:rsidRDefault="001E77E2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явлений.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таких</w:t>
            </w:r>
            <w:r w:rsidR="00804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моделей 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(универсальные,</w:t>
            </w:r>
            <w:r w:rsidR="00CE05A1">
              <w:rPr>
                <w:rFonts w:ascii="Times New Roman" w:hAnsi="Times New Roman" w:cs="Times New Roman"/>
                <w:sz w:val="24"/>
                <w:szCs w:val="24"/>
              </w:rPr>
              <w:t xml:space="preserve"> част-</w:t>
            </w:r>
          </w:p>
          <w:p w:rsidR="00CE05A1" w:rsidRDefault="00CE05A1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</w:t>
            </w:r>
            <w:r w:rsidR="001E77E2" w:rsidRPr="001E77E2">
              <w:rPr>
                <w:rFonts w:ascii="Times New Roman" w:hAnsi="Times New Roman" w:cs="Times New Roman"/>
                <w:sz w:val="24"/>
                <w:szCs w:val="24"/>
              </w:rPr>
              <w:t>мические,ст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атистические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детерминист-</w:t>
            </w:r>
          </w:p>
          <w:p w:rsidR="00CE05A1" w:rsidRDefault="00CE05A1" w:rsidP="001E77E2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Проблема раз</w:t>
            </w:r>
            <w:r w:rsidR="001E77E2">
              <w:rPr>
                <w:rFonts w:ascii="Times New Roman" w:hAnsi="Times New Roman" w:cs="Times New Roman"/>
                <w:sz w:val="24"/>
                <w:szCs w:val="24"/>
              </w:rPr>
              <w:t>вития. Принципы развития</w:t>
            </w:r>
            <w:r w:rsidR="001E77E2"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2C18" w:rsidRDefault="001E77E2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сквозь призму филосо</w:t>
            </w:r>
            <w:r w:rsidR="00CE05A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ского мировоззрения. </w:t>
            </w:r>
            <w:r w:rsidR="00FD008E" w:rsidRPr="00FD008E">
              <w:rPr>
                <w:rFonts w:ascii="Times New Roman" w:hAnsi="Times New Roman" w:cs="Times New Roman"/>
                <w:sz w:val="24"/>
                <w:szCs w:val="24"/>
              </w:rPr>
              <w:t>Кате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гории</w:t>
            </w:r>
            <w:proofErr w:type="spellEnd"/>
            <w:proofErr w:type="gram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(пространство,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время, причинность, 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форма, со-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держание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закономерность,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случайность, каче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ство, ко-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личество</w:t>
            </w:r>
            <w:proofErr w:type="spellEnd"/>
            <w:proofErr w:type="gram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, мера и др.) – предельные по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 xml:space="preserve">нятия, </w:t>
            </w:r>
            <w:proofErr w:type="spellStart"/>
            <w:r w:rsidR="00F92C18">
              <w:rPr>
                <w:rFonts w:ascii="Times New Roman" w:hAnsi="Times New Roman" w:cs="Times New Roman"/>
                <w:sz w:val="24"/>
                <w:szCs w:val="24"/>
              </w:rPr>
              <w:t>структу</w:t>
            </w:r>
            <w:proofErr w:type="spellEnd"/>
            <w:r w:rsidR="00F92C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риру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ющие</w:t>
            </w:r>
            <w:proofErr w:type="spellEnd"/>
            <w:r w:rsidR="00F92C18">
              <w:rPr>
                <w:rFonts w:ascii="Times New Roman" w:hAnsi="Times New Roman" w:cs="Times New Roman"/>
                <w:sz w:val="24"/>
                <w:szCs w:val="24"/>
              </w:rPr>
              <w:t xml:space="preserve"> фило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софскую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картину мира. Прин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ципы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научных картин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мира. Системный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proofErr w:type="spellEnd"/>
            <w:r w:rsidR="00F92C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научной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картины мира. Понятия организа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и самоорга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, </w:t>
            </w:r>
            <w:r w:rsidRPr="00F92C1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мировоззренческий 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смысл.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Научные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</w:t>
            </w:r>
            <w:r w:rsidR="00CF6263">
              <w:rPr>
                <w:rFonts w:ascii="Times New Roman" w:hAnsi="Times New Roman" w:cs="Times New Roman"/>
                <w:sz w:val="24"/>
                <w:szCs w:val="24"/>
              </w:rPr>
              <w:t>тины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ра в контексте культуры.  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Исто-</w:t>
            </w:r>
          </w:p>
          <w:p w:rsidR="00F92C18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науки как </w:t>
            </w:r>
            <w:r w:rsidR="00CF6263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r w:rsidR="00CF6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и смена этих картин. 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FD008E" w:rsidRPr="00FD008E" w:rsidRDefault="00FD008E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</w:t>
            </w:r>
            <w:r w:rsidR="00F92C1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учной картине мира. </w:t>
            </w:r>
          </w:p>
          <w:p w:rsidR="001E77E2" w:rsidRPr="001E77E2" w:rsidRDefault="001E77E2" w:rsidP="00CF6263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AA" w:rsidRPr="00FE5064" w:rsidRDefault="00EB43AA" w:rsidP="00FE5064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EB43AA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3AA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A" w:rsidRDefault="008E7529" w:rsidP="00EB4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Бытие материа</w:t>
            </w:r>
            <w:r w:rsidR="00EB43AA">
              <w:rPr>
                <w:rFonts w:ascii="Times New Roman" w:hAnsi="Times New Roman" w:cs="Times New Roman"/>
                <w:sz w:val="24"/>
                <w:szCs w:val="24"/>
              </w:rPr>
              <w:t>льного мира: проблема субстанции, основные формы и атрибуты</w:t>
            </w:r>
          </w:p>
          <w:p w:rsidR="00EB43AA" w:rsidRPr="00FE5064" w:rsidRDefault="00EB43AA" w:rsidP="00EB4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F92C18" w:rsidP="00FE5064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Общая характеристика материального бытия. Материя как философская категория. </w:t>
            </w:r>
            <w:r w:rsidR="00B331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Основные атрибуты материи. Движение как форма и способ бытия материи. Движение и развитие. Роль субстанции в понимании единства мира. Субстанциальный поиск первоосновы всего сущего. </w:t>
            </w:r>
            <w:r w:rsidR="00B331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Отражение, пространство и время – формы существования материи. Субстанциальная и реляционная концепции понимания бытия материи. Альтернативные интерпретации форм бытия материи в классической механике И. Ньютона и А. Эйнштейна.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EB43AA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B43AA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A" w:rsidRDefault="00EB43AA" w:rsidP="00EB43AA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Духовное бытие. </w:t>
            </w:r>
            <w:proofErr w:type="spellStart"/>
            <w:r>
              <w:rPr>
                <w:b w:val="0"/>
              </w:rPr>
              <w:t>Приро</w:t>
            </w:r>
            <w:proofErr w:type="spellEnd"/>
            <w:r>
              <w:rPr>
                <w:b w:val="0"/>
              </w:rPr>
              <w:t>-</w:t>
            </w:r>
          </w:p>
          <w:p w:rsidR="00EB43AA" w:rsidRDefault="00EB43AA" w:rsidP="00EB43AA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да идеального. Сознание-</w:t>
            </w:r>
          </w:p>
          <w:p w:rsidR="00EB43AA" w:rsidRDefault="00EB43AA" w:rsidP="00EB43AA">
            <w:pPr>
              <w:pStyle w:val="21"/>
              <w:spacing w:line="240" w:lineRule="auto"/>
              <w:ind w:firstLine="0"/>
              <w:rPr>
                <w:szCs w:val="24"/>
              </w:rPr>
            </w:pPr>
            <w:r>
              <w:rPr>
                <w:b w:val="0"/>
              </w:rPr>
              <w:t>форма духовного бытия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B33182" w:rsidP="00B33182">
            <w:pPr>
              <w:pStyle w:val="a3"/>
              <w:spacing w:before="0" w:beforeAutospacing="0" w:after="0" w:afterAutospacing="0"/>
              <w:jc w:val="both"/>
            </w:pPr>
            <w:r>
              <w:t xml:space="preserve">        Особенности и основные характеристики духовного бытия.</w:t>
            </w:r>
            <w:r w:rsidR="00554AB6">
              <w:t xml:space="preserve"> Многообразие и беспредельность духовной реальности.</w:t>
            </w:r>
            <w:r w:rsidR="00EB43AA" w:rsidRPr="00FE5064">
              <w:t xml:space="preserve"> </w:t>
            </w:r>
            <w:r w:rsidR="00554AB6">
              <w:t xml:space="preserve"> Основные атрибуты духовной реальности. Идеальная природа духовного бытия. Сознание как основа духовной реальности. Материальный субстрат сознания. Роль языка в функционировании мышления. </w:t>
            </w:r>
            <w:r w:rsidR="00FD301E">
              <w:t xml:space="preserve">Мышление основное орудие деятельности сознания. Суверенный и креативный характер сознания по отношению к действительности.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3AA" w:rsidRPr="00FE5064" w:rsidRDefault="00FD301E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4F4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4" w:rsidRPr="00FE5064" w:rsidRDefault="00EB43AA" w:rsidP="005533B4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 в</w:t>
            </w:r>
            <w:r w:rsidR="00553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9524F4" w:rsidRPr="00FE5064">
              <w:rPr>
                <w:rFonts w:ascii="Times New Roman" w:hAnsi="Times New Roman" w:cs="Times New Roman"/>
                <w:sz w:val="24"/>
                <w:szCs w:val="24"/>
              </w:rPr>
              <w:t>тексте истории философии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EB43AA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Формирование гносеологических воззрений в истории философии. Гносеология и методология философии Нового времени. Особенности гносеологии в современной философии. Гносеологические позиции в контексте истории философии</w:t>
            </w:r>
            <w:r w:rsidR="00EB3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4F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F4" w:rsidRPr="00FE5064" w:rsidRDefault="009524F4" w:rsidP="00EB43AA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rPr>
                <w:bCs/>
              </w:rPr>
              <w:t xml:space="preserve">Структура </w:t>
            </w:r>
            <w:proofErr w:type="spellStart"/>
            <w:proofErr w:type="gramStart"/>
            <w:r w:rsidRPr="00FE5064">
              <w:rPr>
                <w:bCs/>
              </w:rPr>
              <w:t>науч-ного</w:t>
            </w:r>
            <w:proofErr w:type="spellEnd"/>
            <w:proofErr w:type="gramEnd"/>
            <w:r w:rsidRPr="00FE5064">
              <w:rPr>
                <w:bCs/>
              </w:rPr>
              <w:t xml:space="preserve"> знания и его основ-</w:t>
            </w:r>
            <w:proofErr w:type="spellStart"/>
            <w:r w:rsidRPr="00FE5064">
              <w:rPr>
                <w:bCs/>
              </w:rPr>
              <w:t>ные</w:t>
            </w:r>
            <w:proofErr w:type="spellEnd"/>
            <w:r w:rsidRPr="00FE5064">
              <w:rPr>
                <w:bCs/>
              </w:rPr>
              <w:t xml:space="preserve"> элементы</w:t>
            </w:r>
          </w:p>
          <w:p w:rsidR="009524F4" w:rsidRPr="00FE5064" w:rsidRDefault="009524F4" w:rsidP="00EB43A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Эмпирический уровень исследования, его особенности. Задачи и функции науки. Теоретический уровень научного исследования, его специфика, задачи и функции. </w:t>
            </w:r>
            <w:proofErr w:type="spellStart"/>
            <w:r w:rsidRPr="00FE5064">
              <w:t>Мататеоретический</w:t>
            </w:r>
            <w:proofErr w:type="spellEnd"/>
            <w:r w:rsidRPr="00FE5064">
              <w:t xml:space="preserve">, или </w:t>
            </w:r>
            <w:proofErr w:type="spellStart"/>
            <w:r w:rsidRPr="00FE5064">
              <w:t>парадигмальный</w:t>
            </w:r>
            <w:proofErr w:type="spellEnd"/>
            <w:r w:rsidRPr="00FE5064">
              <w:t xml:space="preserve">, уровень знания, его природа, специфика и регулятивные функции в познании. Картина мира и стиль мышления как элементы </w:t>
            </w:r>
            <w:proofErr w:type="spellStart"/>
            <w:r w:rsidRPr="00FE5064">
              <w:t>мататеоретического</w:t>
            </w:r>
            <w:proofErr w:type="spellEnd"/>
            <w:r w:rsidRPr="00FE5064">
              <w:t xml:space="preserve"> уровня мышления.</w:t>
            </w:r>
          </w:p>
          <w:p w:rsidR="009524F4" w:rsidRPr="00FE5064" w:rsidRDefault="009524F4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Научная проблема как элемент научного знания и исходная форма его систематизации. Проблема, вопрос, задача. Понятие научного факта. Типология фактов. Понятие научного закона: законы природы и законы науки. Научная теория как высшая форма систематизации знания. Общая характеристика научной теории. Типология научных теорий. Основные познавательные функции науки.</w:t>
            </w:r>
          </w:p>
          <w:p w:rsidR="009524F4" w:rsidRPr="00FE5064" w:rsidRDefault="009524F4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Научное описание и его общая характеристика. Научное объяснение как основная функция науки. Объяснение и понимание: соотношение понятий. Понимание как интерпретация и как метод постижения смысла. Научное предсказание. Предсказание, предвидение и прогноз.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4F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F4" w:rsidRPr="00FE5064" w:rsidRDefault="009524F4" w:rsidP="00EB43AA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rPr>
                <w:bCs/>
              </w:rPr>
              <w:t xml:space="preserve">Рост и развитие научного знания. </w:t>
            </w:r>
            <w:proofErr w:type="spellStart"/>
            <w:r w:rsidRPr="00FE5064">
              <w:rPr>
                <w:bCs/>
              </w:rPr>
              <w:t>Соврен</w:t>
            </w:r>
            <w:proofErr w:type="spellEnd"/>
            <w:r w:rsidRPr="00FE5064">
              <w:rPr>
                <w:bCs/>
              </w:rPr>
              <w:t>-</w:t>
            </w:r>
          </w:p>
          <w:p w:rsidR="009524F4" w:rsidRPr="00FE5064" w:rsidRDefault="009524F4" w:rsidP="00EB43AA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FE5064">
              <w:rPr>
                <w:bCs/>
              </w:rPr>
              <w:t>ные</w:t>
            </w:r>
            <w:proofErr w:type="spellEnd"/>
            <w:r w:rsidRPr="00FE5064">
              <w:rPr>
                <w:bCs/>
              </w:rPr>
              <w:t xml:space="preserve"> концепции развития </w:t>
            </w:r>
            <w:r w:rsidRPr="00FE5064">
              <w:rPr>
                <w:bCs/>
              </w:rPr>
              <w:lastRenderedPageBreak/>
              <w:t>науки</w:t>
            </w:r>
          </w:p>
          <w:p w:rsidR="009524F4" w:rsidRPr="00FE5064" w:rsidRDefault="009524F4" w:rsidP="00EB43AA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EB43AA">
            <w:pPr>
              <w:pStyle w:val="a3"/>
              <w:spacing w:before="0" w:beforeAutospacing="0" w:after="0" w:afterAutospacing="0"/>
              <w:jc w:val="both"/>
            </w:pPr>
            <w:proofErr w:type="spellStart"/>
            <w:r w:rsidRPr="00FE5064">
              <w:lastRenderedPageBreak/>
              <w:t>Кумулятивистская</w:t>
            </w:r>
            <w:proofErr w:type="spellEnd"/>
            <w:r w:rsidRPr="00FE5064">
              <w:t xml:space="preserve"> модель развития знания, ее сущность и основные представители. </w:t>
            </w:r>
            <w:proofErr w:type="spellStart"/>
            <w:r w:rsidRPr="00FE5064">
              <w:t>Кумулятивизм</w:t>
            </w:r>
            <w:proofErr w:type="spellEnd"/>
            <w:r w:rsidRPr="00FE5064">
              <w:t xml:space="preserve"> о соотношении эволюционных и революционных </w:t>
            </w:r>
            <w:r w:rsidRPr="00FE5064">
              <w:lastRenderedPageBreak/>
              <w:t xml:space="preserve">изменений в науке: трактовка научных революций в </w:t>
            </w:r>
            <w:proofErr w:type="spellStart"/>
            <w:r w:rsidRPr="00FE5064">
              <w:t>кумулятивизме</w:t>
            </w:r>
            <w:proofErr w:type="spellEnd"/>
            <w:r w:rsidRPr="00FE5064">
              <w:t>.</w:t>
            </w:r>
          </w:p>
          <w:p w:rsidR="009524F4" w:rsidRPr="00FE5064" w:rsidRDefault="009524F4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Т. Кун о природе нормальной науки: характер изменения знания в нормальной науке. Научная революция как смена парадигм. Проблема соизмеримости знания в ходе революционных изменений. Проблема научного прогресса в концепции Куна. Базисные идеи эволюционной эпистемологии: понимание жизни как «</w:t>
            </w:r>
            <w:proofErr w:type="spellStart"/>
            <w:r w:rsidRPr="00FE5064">
              <w:t>когногенеза</w:t>
            </w:r>
            <w:proofErr w:type="spellEnd"/>
            <w:r w:rsidRPr="00FE5064">
              <w:t xml:space="preserve">» (К Лоренц), онтогенетическая эволюция «ментальных структур» (Ж. Пиаже). Эволюционный подход к пониманию развития знания К. Поппера и С. </w:t>
            </w:r>
            <w:proofErr w:type="spellStart"/>
            <w:r w:rsidRPr="00FE5064">
              <w:t>Тулмина</w:t>
            </w:r>
            <w:proofErr w:type="spellEnd"/>
            <w:r w:rsidRPr="00FE5064">
              <w:t>. Изменение научного знания в свете основных допущений постструктурализма. Критика М. Фуко традиционной истории идей. Понятие «дискурс». Переход к структурам власти-знания.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F4" w:rsidRPr="00FE5064" w:rsidRDefault="009524F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EB3B4F" w:rsidP="00FE5064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форм научного познания в познава</w:t>
            </w:r>
            <w:r w:rsidR="009524F4" w:rsidRPr="00FE5064">
              <w:rPr>
                <w:rFonts w:ascii="Times New Roman" w:hAnsi="Times New Roman" w:cs="Times New Roman"/>
                <w:sz w:val="24"/>
                <w:szCs w:val="24"/>
              </w:rPr>
              <w:t>тельной деятельности человека</w:t>
            </w:r>
            <w:r w:rsidR="0095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24F4"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>Методология научного познания и ее уровни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9524F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Общие черты и особенности форм научного познания. </w:t>
            </w:r>
            <w:r w:rsidRPr="00FE5064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Роль фактов, понятий, законов, проблем в научном познании. Концепции и гипотезы в научном познании. Теория как высшая форма научного познания</w:t>
            </w:r>
            <w:r w:rsidRPr="00FE50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Функции форм научного </w:t>
            </w:r>
            <w:proofErr w:type="spellStart"/>
            <w:r w:rsidRPr="00FE50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познания.</w:t>
            </w:r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Методология</w:t>
            </w:r>
            <w:proofErr w:type="spellEnd"/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 научном познании. Уровни методологии научного познания. Роль Ф. Бэкона в формировании эмпирической методологии. </w:t>
            </w:r>
            <w:proofErr w:type="spellStart"/>
            <w:proofErr w:type="gramStart"/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Эмпи-рические</w:t>
            </w:r>
            <w:proofErr w:type="spellEnd"/>
            <w:proofErr w:type="gramEnd"/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методы: особенности, специфика, функции. Общая характеристика теоретического уровня методологии. Возможности потенциала теоретических методов в научном познании.  </w:t>
            </w:r>
            <w:proofErr w:type="spellStart"/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Метатеоретические</w:t>
            </w:r>
            <w:proofErr w:type="spellEnd"/>
            <w:r w:rsidR="00FE5064"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методы научного познания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D301E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64" w:rsidRPr="00FE5064" w:rsidRDefault="00FE5064" w:rsidP="00422CC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pStyle w:val="a3"/>
              <w:spacing w:before="0" w:beforeAutospacing="0" w:after="0" w:afterAutospacing="0"/>
              <w:jc w:val="both"/>
            </w:pPr>
            <w:r w:rsidRPr="00FE5064">
              <w:t xml:space="preserve">Природа научного знания и его основные характеристики. Научное знание как продукт рациональной деятельности. Универсальность научного знания и ее границы. Гносеологическая обусловленность различных представлений о природе научного знания и его критериях. Методология </w:t>
            </w:r>
            <w:proofErr w:type="spellStart"/>
            <w:r w:rsidRPr="00FE5064">
              <w:t>дедуктивизма</w:t>
            </w:r>
            <w:proofErr w:type="spellEnd"/>
            <w:r w:rsidRPr="00FE5064">
              <w:t xml:space="preserve"> и ее подход к определению критерия научности знания. Эмпиризм и физический идеал научного знания. </w:t>
            </w:r>
            <w:proofErr w:type="spellStart"/>
            <w:r w:rsidRPr="00FE5064">
              <w:t>Индуктивизм</w:t>
            </w:r>
            <w:proofErr w:type="spellEnd"/>
            <w:r w:rsidRPr="00FE5064">
              <w:t xml:space="preserve"> как методологическая и логическая форма реконструкции этого идеала.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proofErr w:type="spellStart"/>
            <w:r w:rsidRPr="00FE5064">
              <w:t>Верифицируемость</w:t>
            </w:r>
            <w:proofErr w:type="spellEnd"/>
            <w:r w:rsidRPr="00FE5064">
              <w:t xml:space="preserve"> как критерий научности знания. Гносеологические основания принципа </w:t>
            </w:r>
            <w:proofErr w:type="spellStart"/>
            <w:r w:rsidRPr="00FE5064">
              <w:t>верифицируемости</w:t>
            </w:r>
            <w:proofErr w:type="spellEnd"/>
            <w:r w:rsidRPr="00FE5064">
              <w:t xml:space="preserve">, его основные идеи. </w:t>
            </w:r>
            <w:proofErr w:type="spellStart"/>
            <w:r w:rsidRPr="00FE5064">
              <w:t>Фальсификационистский</w:t>
            </w:r>
            <w:proofErr w:type="spellEnd"/>
            <w:r w:rsidRPr="00FE5064">
              <w:t xml:space="preserve"> критерий демаркации научного знания К. Поппера и его гносеологические основания. Определение </w:t>
            </w:r>
            <w:proofErr w:type="spellStart"/>
            <w:r w:rsidRPr="00FE5064">
              <w:t>фальсифицируемости</w:t>
            </w:r>
            <w:proofErr w:type="spellEnd"/>
            <w:r w:rsidRPr="00FE5064">
              <w:t xml:space="preserve"> научных теорий, роль рискованных предсказаний, установление научного статуса теорий. 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jc w:val="both"/>
            </w:pPr>
            <w:r w:rsidRPr="00FE5064">
              <w:t xml:space="preserve">        </w:t>
            </w:r>
            <w:proofErr w:type="spellStart"/>
            <w:r w:rsidRPr="00FE5064">
              <w:t>Парадигмальная</w:t>
            </w:r>
            <w:proofErr w:type="spellEnd"/>
            <w:r w:rsidRPr="00FE5064">
              <w:t xml:space="preserve"> модель научности знания Т. </w:t>
            </w:r>
            <w:r w:rsidRPr="00FE5064">
              <w:lastRenderedPageBreak/>
              <w:t xml:space="preserve">Куна и ее гносеологические основания. Понятие парадигмы и ее место в научном познании. 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Гуманитарный идеал научного знания. Деление наук на науки о природе и науки о культуре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64" w:rsidRPr="00FE5064" w:rsidRDefault="00FE5064" w:rsidP="00FE506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rPr>
                <w:bCs/>
              </w:rPr>
              <w:lastRenderedPageBreak/>
              <w:t xml:space="preserve">Понятие истины в философии науки. </w:t>
            </w:r>
            <w:proofErr w:type="spellStart"/>
            <w:proofErr w:type="gramStart"/>
            <w:r w:rsidRPr="00FE5064">
              <w:rPr>
                <w:bCs/>
              </w:rPr>
              <w:t>Исти</w:t>
            </w:r>
            <w:proofErr w:type="spellEnd"/>
            <w:r w:rsidRPr="00FE5064">
              <w:rPr>
                <w:bCs/>
              </w:rPr>
              <w:t>-на</w:t>
            </w:r>
            <w:proofErr w:type="gramEnd"/>
            <w:r w:rsidRPr="00FE5064">
              <w:rPr>
                <w:bCs/>
              </w:rPr>
              <w:t xml:space="preserve"> и проблема научной рациональности. Природа и структура научных </w:t>
            </w:r>
            <w:proofErr w:type="spellStart"/>
            <w:proofErr w:type="gramStart"/>
            <w:r w:rsidRPr="00FE5064">
              <w:rPr>
                <w:bCs/>
              </w:rPr>
              <w:t>дис-куссий</w:t>
            </w:r>
            <w:proofErr w:type="spellEnd"/>
            <w:proofErr w:type="gramEnd"/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Классическое понятие истины в философии науки. Использование семантической концепции истины в современной философии науки. Истинность и доказательность научного знания. Относительный характер научных истин. 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Проблема научной рациональности в современной философии науки. Логико-эмпирический подход к рациональности: рациональность как соответствие законам разума. Рациональность как целесообразность: рациональность и цель науки. Трактовка понятия рациональности в критическом рационализме. Рациональность и истина. Научная рациональность и иные виды человеческой деятельности. Соотношение рационального и иррационального в ходе духовно-практического освоения мира человеком.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D301E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Понятийный анализ истины и ее виды. Процесс постижения истины и роль критериев истины в научном познании</w:t>
            </w:r>
            <w:bookmarkEnd w:id="0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Соотношение истины и правды. Относительные и абсолютные понятийные противоположности по отношению к истине. Многогранный характер истины. Релятивистская и догматическая интерпретации истины. Критерий истины и его виды. Роль критерия истины  в постижении истины.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D301E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E5064">
              <w:rPr>
                <w:bCs/>
              </w:rPr>
              <w:t xml:space="preserve">Тема 12. Философия </w:t>
            </w:r>
            <w:proofErr w:type="spellStart"/>
            <w:proofErr w:type="gramStart"/>
            <w:r w:rsidRPr="00FE5064">
              <w:rPr>
                <w:bCs/>
              </w:rPr>
              <w:t>нау-ки</w:t>
            </w:r>
            <w:proofErr w:type="spellEnd"/>
            <w:proofErr w:type="gramEnd"/>
            <w:r w:rsidRPr="00FE5064">
              <w:rPr>
                <w:bCs/>
              </w:rPr>
              <w:t xml:space="preserve"> в XX веке в свете раз-личных философских </w:t>
            </w:r>
            <w:proofErr w:type="spellStart"/>
            <w:r w:rsidRPr="00FE5064">
              <w:rPr>
                <w:bCs/>
              </w:rPr>
              <w:t>тра-диций</w:t>
            </w:r>
            <w:proofErr w:type="spellEnd"/>
            <w:r w:rsidRPr="00FE5064">
              <w:rPr>
                <w:bCs/>
              </w:rPr>
              <w:t xml:space="preserve"> мышления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pStyle w:val="a3"/>
              <w:spacing w:before="0" w:beforeAutospacing="0" w:after="0" w:afterAutospacing="0"/>
              <w:jc w:val="both"/>
            </w:pPr>
            <w:r w:rsidRPr="00FE5064">
              <w:t xml:space="preserve">Позитивистская философия науки. </w:t>
            </w:r>
            <w:proofErr w:type="gramStart"/>
            <w:r w:rsidRPr="00FE5064">
              <w:t>Методологи-</w:t>
            </w:r>
            <w:proofErr w:type="spellStart"/>
            <w:r w:rsidRPr="00FE5064">
              <w:t>ческий</w:t>
            </w:r>
            <w:proofErr w:type="spellEnd"/>
            <w:proofErr w:type="gramEnd"/>
            <w:r w:rsidRPr="00FE5064">
              <w:t xml:space="preserve"> принцип эмпиризма. Идея логического атомизма и доктрина </w:t>
            </w:r>
            <w:proofErr w:type="spellStart"/>
            <w:r w:rsidRPr="00FE5064">
              <w:t>верифицируемости</w:t>
            </w:r>
            <w:proofErr w:type="spellEnd"/>
            <w:r w:rsidRPr="00FE5064">
              <w:t xml:space="preserve"> как критерия познавательного значения суждений. Анализ языка науки как средство решения основных проблем науки в аналитической философии.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Изменения проблематики философии науки в </w:t>
            </w:r>
            <w:proofErr w:type="spellStart"/>
            <w:r w:rsidRPr="00FE5064">
              <w:t>постпозитивизме</w:t>
            </w:r>
            <w:proofErr w:type="spellEnd"/>
            <w:r w:rsidRPr="00FE5064">
              <w:t xml:space="preserve">: проблема роста знания, проблема демаркации, проблема научной рациональности, проблема научной революции. Гносеологические основания </w:t>
            </w:r>
            <w:proofErr w:type="spellStart"/>
            <w:r w:rsidRPr="00FE5064">
              <w:t>постпозитивистской</w:t>
            </w:r>
            <w:proofErr w:type="spellEnd"/>
            <w:r w:rsidRPr="00FE5064">
              <w:t xml:space="preserve"> философии науки: </w:t>
            </w:r>
            <w:proofErr w:type="spellStart"/>
            <w:r w:rsidRPr="00FE5064">
              <w:t>фаллибилизм</w:t>
            </w:r>
            <w:proofErr w:type="spellEnd"/>
            <w:r w:rsidRPr="00FE5064">
              <w:t xml:space="preserve"> и </w:t>
            </w:r>
            <w:proofErr w:type="spellStart"/>
            <w:r w:rsidRPr="00FE5064">
              <w:t>гипотетизм</w:t>
            </w:r>
            <w:proofErr w:type="spellEnd"/>
            <w:r w:rsidRPr="00FE5064">
              <w:t>, критический реализм, эволюционный подход к пониманию развития знания.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Этапы развития науки: новое время как «время картины мира», классическая наука как построение конструктов мира рациональным субъектом. Проблемы </w:t>
            </w:r>
            <w:proofErr w:type="spellStart"/>
            <w:r w:rsidRPr="00FE5064">
              <w:t>постклассической</w:t>
            </w:r>
            <w:proofErr w:type="spellEnd"/>
            <w:r w:rsidRPr="00FE5064">
              <w:t xml:space="preserve"> науки. Методологическая доктрина структурализма. Представление о структурах как алгоритмах мышления и идея существования универсального </w:t>
            </w:r>
            <w:r w:rsidRPr="00FE5064">
              <w:lastRenderedPageBreak/>
              <w:t>кода культуры. Понятие «дискурс». Воззрения на науку в постмодернистской традиции мышления.</w:t>
            </w:r>
          </w:p>
          <w:p w:rsidR="00FE5064" w:rsidRPr="00FE5064" w:rsidRDefault="00FE5064" w:rsidP="00FE5064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Радикальный конструктивизм о сути категорий и понятий науки. Коммуникация в понимании радикального конструктивизма и проблема взаимоотношений науки и общества.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D301E" w:rsidRDefault="00FD301E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lastRenderedPageBreak/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162E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FE5064" w:rsidRPr="00FE5064" w:rsidRDefault="00FE5064" w:rsidP="00FE5064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2E8" w:rsidRDefault="00FE5064" w:rsidP="008E20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>2. Перечень практических (лабораторных, семинарских)  работ</w:t>
      </w: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F162E8" w:rsidRPr="00FE5064" w:rsidTr="00DD11FD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8E20A5" w:rsidP="008E20A5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семинарских занятий</w:t>
            </w: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F162E8" w:rsidRPr="00FE5064" w:rsidTr="00DD11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5448">
              <w:rPr>
                <w:rFonts w:ascii="Times New Roman" w:hAnsi="Times New Roman" w:cs="Times New Roman"/>
              </w:rPr>
              <w:t>Тема 1.</w:t>
            </w:r>
            <w:r w:rsidRPr="00FE5064"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Проблема бытия. Мир как всеобъемлющая целостность. Основные онтологические позиции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CF6263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62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Понятие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«бытие». Бытие, жизнь, небытие.  Историко-философское осмысление проблемы бытия. Альтернативные интерпретации бытия. Единство и различие бытия.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Онтологические позиции: монизм, дуализм, плюрализм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 Бытие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материального и духовного мира.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Карти-ны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бытия, его иерархический характер. 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бытия. Специфика материального и духовного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 и их взаимосвязь. 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Научные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ональные</w:t>
            </w:r>
            <w:proofErr w:type="spellEnd"/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модели, кон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струируемые для 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явлений.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таких моделей 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(универсальные,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мические,ст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атистические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детерминист-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Проблема развития. Принципы развития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>сквозь призму филосо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77E2">
              <w:rPr>
                <w:rFonts w:ascii="Times New Roman" w:hAnsi="Times New Roman" w:cs="Times New Roman"/>
                <w:sz w:val="24"/>
                <w:szCs w:val="24"/>
              </w:rPr>
              <w:t xml:space="preserve">ского мировоззрения.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Кате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гории</w:t>
            </w:r>
            <w:proofErr w:type="spellEnd"/>
            <w:proofErr w:type="gram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(пространство,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время, причинность,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форма, со-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держание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закономерность,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случайность, каче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ство, ко-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личество</w:t>
            </w:r>
            <w:proofErr w:type="spellEnd"/>
            <w:proofErr w:type="gram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, мера и др.) – предельные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риру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философскую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картину мира.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ципы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научных картин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мира. Системный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научной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картины мира. Понятия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и самоорга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, </w:t>
            </w:r>
            <w:r w:rsidRPr="00F92C1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смысл.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Научные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картины ми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ра в контексте культуры.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Исто-</w:t>
            </w:r>
          </w:p>
          <w:p w:rsidR="00F162E8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науки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и смена этих картин.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F162E8" w:rsidRPr="00FD008E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D008E">
              <w:rPr>
                <w:rFonts w:ascii="Times New Roman" w:hAnsi="Times New Roman" w:cs="Times New Roman"/>
                <w:sz w:val="24"/>
                <w:szCs w:val="24"/>
              </w:rPr>
              <w:t xml:space="preserve">учной картине мира. </w:t>
            </w:r>
          </w:p>
          <w:p w:rsidR="00F162E8" w:rsidRPr="001E77E2" w:rsidRDefault="00F162E8" w:rsidP="00DD11FD">
            <w:pPr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E8" w:rsidRDefault="00F162E8" w:rsidP="00DD1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Бытие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материа-льного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мира: проблема субстанции,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 атрибуты</w:t>
            </w:r>
          </w:p>
          <w:p w:rsidR="00F162E8" w:rsidRPr="00FE5064" w:rsidRDefault="00F162E8" w:rsidP="00DD1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Общая характеристика материального бытия. Материя как философская категория. Основные атрибуты материи. Движение как форма и способ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бытия материи. Движение и развитие. Роль субстанции в понимании единства мира. Субстанциальный поиск первоосновы всего сущего. Отражение, пространство и время – формы существования материи. Субстанциальная и реляционная концепции понимания бытия материи. Альтернативные интерпретации форм бытия материи в классической механике И. Ньютона и А. Эйнштейна.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162E8" w:rsidRPr="00FE5064" w:rsidTr="00DD11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E8" w:rsidRDefault="00F162E8" w:rsidP="00DD11FD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Духовное бытие. </w:t>
            </w:r>
            <w:proofErr w:type="spellStart"/>
            <w:r>
              <w:rPr>
                <w:b w:val="0"/>
              </w:rPr>
              <w:t>Приро</w:t>
            </w:r>
            <w:proofErr w:type="spellEnd"/>
            <w:r>
              <w:rPr>
                <w:b w:val="0"/>
              </w:rPr>
              <w:t>-</w:t>
            </w:r>
          </w:p>
          <w:p w:rsidR="00F162E8" w:rsidRDefault="00F162E8" w:rsidP="00DD11FD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да идеального. Сознание-</w:t>
            </w:r>
          </w:p>
          <w:p w:rsidR="00F162E8" w:rsidRDefault="00F162E8" w:rsidP="00DD11FD">
            <w:pPr>
              <w:pStyle w:val="21"/>
              <w:spacing w:line="240" w:lineRule="auto"/>
              <w:ind w:firstLine="0"/>
              <w:rPr>
                <w:szCs w:val="24"/>
              </w:rPr>
            </w:pPr>
            <w:r>
              <w:rPr>
                <w:b w:val="0"/>
              </w:rPr>
              <w:t>форма духовного бытия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pStyle w:val="a3"/>
              <w:spacing w:before="0" w:beforeAutospacing="0" w:after="0" w:afterAutospacing="0"/>
              <w:jc w:val="both"/>
            </w:pPr>
            <w:r>
              <w:t xml:space="preserve">        Особенности и основные характеристики духовного бытия. Многообразие и беспредельность духовной реальности.</w:t>
            </w:r>
            <w:r w:rsidRPr="00FE5064">
              <w:t xml:space="preserve"> </w:t>
            </w:r>
            <w:r>
              <w:t xml:space="preserve"> Основные атрибуты духовной реальности. Идеальная природа духовного бытия. Сознание как основа духовной реальности. Материальный субстрат сознания. Роль языка в функционировании мышления. Мышление основное орудие деятельности сознания. Суверенный и креативный характер сознания по отношению к действительности.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E8" w:rsidRDefault="00F162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Гносеология в</w:t>
            </w:r>
          </w:p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истории 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софии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Формирование гносеологических воззрений в истории философии. Гносеология и методология философии Нового времени. Особенности гносеологии в современной философии. Гносеологические позиции в контексте истории философии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E8" w:rsidRPr="00FE5064" w:rsidRDefault="00F162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Тема 6</w:t>
            </w:r>
            <w:r w:rsidRPr="00FE5064">
              <w:rPr>
                <w:bCs/>
              </w:rPr>
              <w:t xml:space="preserve">. Структура </w:t>
            </w:r>
            <w:proofErr w:type="spellStart"/>
            <w:proofErr w:type="gramStart"/>
            <w:r w:rsidRPr="00FE5064">
              <w:rPr>
                <w:bCs/>
              </w:rPr>
              <w:t>науч-ного</w:t>
            </w:r>
            <w:proofErr w:type="spellEnd"/>
            <w:proofErr w:type="gramEnd"/>
            <w:r w:rsidRPr="00FE5064">
              <w:rPr>
                <w:bCs/>
              </w:rPr>
              <w:t xml:space="preserve"> знания и его основ-</w:t>
            </w:r>
            <w:proofErr w:type="spellStart"/>
            <w:r w:rsidRPr="00FE5064">
              <w:rPr>
                <w:bCs/>
              </w:rPr>
              <w:t>ные</w:t>
            </w:r>
            <w:proofErr w:type="spellEnd"/>
            <w:r w:rsidRPr="00FE5064">
              <w:rPr>
                <w:bCs/>
              </w:rPr>
              <w:t xml:space="preserve"> элементы</w:t>
            </w:r>
          </w:p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Эмпирический уровень исследования, его особенности. Задачи и функции науки. Теоретический уровень научного исследования, его специфика, задачи и функции. </w:t>
            </w:r>
            <w:proofErr w:type="spellStart"/>
            <w:r w:rsidRPr="00FE5064">
              <w:t>Мататеоретический</w:t>
            </w:r>
            <w:proofErr w:type="spellEnd"/>
            <w:r w:rsidRPr="00FE5064">
              <w:t xml:space="preserve">, или </w:t>
            </w:r>
            <w:proofErr w:type="spellStart"/>
            <w:r w:rsidRPr="00FE5064">
              <w:t>парадигмальный</w:t>
            </w:r>
            <w:proofErr w:type="spellEnd"/>
            <w:r w:rsidRPr="00FE5064">
              <w:t xml:space="preserve">, уровень знания, его природа, специфика и регулятивные функции в познании. Картина мира и стиль мышления как элементы </w:t>
            </w:r>
            <w:proofErr w:type="spellStart"/>
            <w:r w:rsidRPr="00FE5064">
              <w:t>мататеоретического</w:t>
            </w:r>
            <w:proofErr w:type="spellEnd"/>
            <w:r w:rsidRPr="00FE5064">
              <w:t xml:space="preserve"> уровня мышления.</w:t>
            </w: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Научная проблема как элемент научного знания и исходная форма его систематизации. Проблема, вопрос, задача. Понятие научного факта. Типология фактов. Понятие научного закона: законы природы и законы науки. Научная теория как высшая форма систематизации знания. Общая характеристика научной теории. Типология научных теорий. Основные познавательные функции науки.</w:t>
            </w: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 xml:space="preserve">Научное описание и его общая характеристика. Научное объяснение как основная функция науки. Объяснение и понимание: соотношение понятий. Понимание как интерпретация и как метод постижения смысла. Научное предсказание. Предсказание, предвидение и прогноз.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E8" w:rsidRPr="00FE5064" w:rsidRDefault="00F162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lastRenderedPageBreak/>
              <w:t>Тема 7</w:t>
            </w:r>
            <w:r w:rsidRPr="00FE5064">
              <w:rPr>
                <w:bCs/>
              </w:rPr>
              <w:t xml:space="preserve">. Рост и развитие научного знания. </w:t>
            </w:r>
            <w:proofErr w:type="spellStart"/>
            <w:r w:rsidRPr="00FE5064">
              <w:rPr>
                <w:bCs/>
              </w:rPr>
              <w:t>Соврен</w:t>
            </w:r>
            <w:proofErr w:type="spellEnd"/>
            <w:r w:rsidRPr="00FE5064">
              <w:rPr>
                <w:bCs/>
              </w:rPr>
              <w:t>-</w:t>
            </w: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  <w:proofErr w:type="spellStart"/>
            <w:r w:rsidRPr="00FE5064">
              <w:rPr>
                <w:bCs/>
              </w:rPr>
              <w:t>ные</w:t>
            </w:r>
            <w:proofErr w:type="spellEnd"/>
            <w:r w:rsidRPr="00FE5064">
              <w:rPr>
                <w:bCs/>
              </w:rPr>
              <w:t xml:space="preserve"> концепции развития науки</w:t>
            </w: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pStyle w:val="a3"/>
              <w:spacing w:before="0" w:beforeAutospacing="0" w:after="0" w:afterAutospacing="0"/>
              <w:jc w:val="both"/>
            </w:pPr>
            <w:proofErr w:type="spellStart"/>
            <w:r w:rsidRPr="00FE5064">
              <w:t>Кумулятивистская</w:t>
            </w:r>
            <w:proofErr w:type="spellEnd"/>
            <w:r w:rsidRPr="00FE5064">
              <w:t xml:space="preserve"> модель развития знания, ее сущность и основные представители. </w:t>
            </w:r>
            <w:proofErr w:type="spellStart"/>
            <w:r w:rsidRPr="00FE5064">
              <w:t>Кумулятивизм</w:t>
            </w:r>
            <w:proofErr w:type="spellEnd"/>
            <w:r w:rsidRPr="00FE5064">
              <w:t xml:space="preserve"> о соотношении эволюционных и революционных изменений в науке: трактовка научных революций в </w:t>
            </w:r>
            <w:proofErr w:type="spellStart"/>
            <w:r w:rsidRPr="00FE5064">
              <w:t>кумулятивизме</w:t>
            </w:r>
            <w:proofErr w:type="spellEnd"/>
            <w:r w:rsidRPr="00FE5064">
              <w:t>.</w:t>
            </w:r>
          </w:p>
          <w:p w:rsidR="00F162E8" w:rsidRPr="00FE5064" w:rsidRDefault="00F162E8" w:rsidP="00DD11FD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E5064">
              <w:t>Т. Кун о природе нормальной науки: характер изменения знания в нормальной науке. Научная революция как смена парадигм. Проблема соизмеримости знания в ходе революционных изменений. Проблема научного прогресса в концепции Куна. Базисные идеи эволюционной эпистемологии: понимание жизни как «</w:t>
            </w:r>
            <w:proofErr w:type="spellStart"/>
            <w:r w:rsidRPr="00FE5064">
              <w:t>когногенеза</w:t>
            </w:r>
            <w:proofErr w:type="spellEnd"/>
            <w:r w:rsidRPr="00FE5064">
              <w:t xml:space="preserve">» (К Лоренц), онтогенетическая эволюция «ментальных структур» (Ж. Пиаже). Эволюционный подход к пониманию развития знания К. Поппера и С. </w:t>
            </w:r>
            <w:proofErr w:type="spellStart"/>
            <w:r w:rsidRPr="00FE5064">
              <w:t>Тулмина</w:t>
            </w:r>
            <w:proofErr w:type="spellEnd"/>
            <w:r w:rsidRPr="00FE5064">
              <w:t>. Изменение научного знания в свете основных допущений постструктурализма. Критика М. Фуко традиционной истории идей. Понятие «дискурс». Переход к структурам власти-знания.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Тема 8. Роль форм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науч-ного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 в 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познава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-тельной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Методология научного познания и ее уровни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Общие черты и особенности форм научного познания. </w:t>
            </w:r>
            <w:r w:rsidRPr="00FE5064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Роль фактов, понятий, законов, проблем в научном познании. Концепции и гипотезы в научном познании. Теория как высшая форма научного познания</w:t>
            </w:r>
            <w:r w:rsidRPr="00FE50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Функции форм научного </w:t>
            </w:r>
            <w:proofErr w:type="spellStart"/>
            <w:r w:rsidRPr="00FE50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познания.</w:t>
            </w:r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Методология</w:t>
            </w:r>
            <w:proofErr w:type="spellEnd"/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 научном познании. Уровни методологии научного познания. Роль Ф. Бэкона в формировании эмпирической методологии.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Эмпи-рические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методы: особенности, специфика, функции. Общая характеристика теоретического уровня методологии. Возможности потенциала теоретических методов в научном познании.  </w:t>
            </w:r>
            <w:proofErr w:type="spellStart"/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Метатеоретические</w:t>
            </w:r>
            <w:proofErr w:type="spellEnd"/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методы научного познания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8E20A5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F162E8"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Понятийный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ана-</w:t>
            </w:r>
            <w:r w:rsidR="00F162E8"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лиз</w:t>
            </w:r>
            <w:proofErr w:type="spellEnd"/>
            <w:proofErr w:type="gramEnd"/>
            <w:r w:rsidR="00F162E8"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истины и ее виды. Процесс постижения истины и роль критериев истины в научном познании.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Соотношение истины и правды. Относительные и абсолютные понятийные противоположности по отношению к истине. Многогранный характер истины. Релятивистская и догматическая интерпретации истины. Критерий истины и его виды. Роль критерия истины  в постижении истины.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F162E8" w:rsidRPr="00FE5064" w:rsidRDefault="00F162E8" w:rsidP="00F162E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 xml:space="preserve">3. Примерная тематика курсовых проектов (работ) 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064">
        <w:rPr>
          <w:rFonts w:ascii="Times New Roman" w:hAnsi="Times New Roman" w:cs="Times New Roman"/>
          <w:sz w:val="24"/>
          <w:szCs w:val="24"/>
        </w:rPr>
        <w:t>«Курсовой проект (работа) учебным планом не предусмотрен»).</w:t>
      </w:r>
    </w:p>
    <w:p w:rsidR="00FE5064" w:rsidRPr="00FE5064" w:rsidRDefault="00FE5064" w:rsidP="00FE5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 РАБОТА  МАГИСТРА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024"/>
        <w:gridCol w:w="2519"/>
        <w:gridCol w:w="865"/>
        <w:gridCol w:w="1491"/>
      </w:tblGrid>
      <w:tr w:rsidR="00FE5064" w:rsidRPr="00FE5064" w:rsidTr="00FE5064">
        <w:trPr>
          <w:trHeight w:val="128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СРС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формиру-емыхкомпете</w:t>
            </w:r>
            <w:proofErr w:type="spellEnd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нций</w:t>
            </w:r>
            <w:proofErr w:type="spellEnd"/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5448">
              <w:rPr>
                <w:rFonts w:ascii="Times New Roman" w:hAnsi="Times New Roman" w:cs="Times New Roman"/>
              </w:rPr>
              <w:t>Тема 1.</w:t>
            </w:r>
            <w:r w:rsidRPr="00FE5064"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Проблема бытия. Мир как всеобъемлющая целостность. Основные онтологические позиции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 Бытие как единство материа-льного и духовного мира.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Карти-ны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мира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Default="00625CE8" w:rsidP="00DD1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Бытие материального мира: проблема субстанции, основные формы и атрибуты</w:t>
            </w:r>
          </w:p>
          <w:p w:rsidR="00625CE8" w:rsidRPr="00FE5064" w:rsidRDefault="00625CE8" w:rsidP="00DD1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</w:t>
            </w:r>
            <w:proofErr w:type="spellStart"/>
            <w:proofErr w:type="gram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опросу,тестированию</w:t>
            </w:r>
            <w:proofErr w:type="spellEnd"/>
            <w:proofErr w:type="gram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625CE8" w:rsidRPr="00FE5064" w:rsidRDefault="00625CE8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коллоквиуму</w:t>
            </w:r>
          </w:p>
          <w:p w:rsidR="00625CE8" w:rsidRPr="00FE5064" w:rsidRDefault="00625CE8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ОК-9</w:t>
            </w: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Default="00625CE8" w:rsidP="00DD11FD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Духовное бытие. Природа идеального</w:t>
            </w:r>
          </w:p>
          <w:p w:rsidR="00625CE8" w:rsidRPr="00625CE8" w:rsidRDefault="00625CE8" w:rsidP="00DD11FD">
            <w:pPr>
              <w:pStyle w:val="21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 xml:space="preserve"> Сознание-форма духовного бытия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CE8" w:rsidRPr="00625CE8" w:rsidRDefault="00625C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Гносеология в  кон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тексте истории философии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625CE8" w:rsidRPr="00FE5064" w:rsidTr="00DD11FD">
        <w:trPr>
          <w:trHeight w:val="171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Тема 6. Структура научного знания и его основ</w:t>
            </w:r>
            <w:r w:rsidRPr="00FE5064">
              <w:rPr>
                <w:bCs/>
              </w:rPr>
              <w:t>ные элементы</w:t>
            </w:r>
          </w:p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9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98"/>
            </w:tblGrid>
            <w:tr w:rsidR="00625CE8" w:rsidRPr="00FE5064">
              <w:trPr>
                <w:trHeight w:val="5806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25CE8" w:rsidRPr="00DD11FD" w:rsidRDefault="00DD11FD" w:rsidP="00DD11FD">
                  <w:pPr>
                    <w:tabs>
                      <w:tab w:val="left" w:pos="180"/>
                      <w:tab w:val="left" w:pos="708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уст</w:t>
                  </w:r>
                  <w:r w:rsidR="00625CE8" w:rsidRPr="00FE5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опросу, тестированию и докла</w:t>
                  </w:r>
                  <w:r w:rsidR="00625CE8" w:rsidRPr="00FE5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дам</w:t>
                  </w:r>
                </w:p>
              </w:tc>
            </w:tr>
          </w:tbl>
          <w:p w:rsidR="00625CE8" w:rsidRPr="00FE5064" w:rsidRDefault="00625CE8" w:rsidP="00DD1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DD11FD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625CE8" w:rsidRPr="00FE5064" w:rsidTr="00DD11FD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Тема 7</w:t>
            </w:r>
            <w:r w:rsidRPr="00FE5064">
              <w:rPr>
                <w:bCs/>
              </w:rPr>
              <w:t>. Рост и р</w:t>
            </w:r>
            <w:r>
              <w:rPr>
                <w:bCs/>
              </w:rPr>
              <w:t xml:space="preserve">азвитие научного знания. </w:t>
            </w:r>
            <w:proofErr w:type="spellStart"/>
            <w:r>
              <w:rPr>
                <w:bCs/>
              </w:rPr>
              <w:t>Соврен</w:t>
            </w:r>
            <w:r w:rsidRPr="00FE5064">
              <w:rPr>
                <w:bCs/>
              </w:rPr>
              <w:t>ные</w:t>
            </w:r>
            <w:proofErr w:type="spellEnd"/>
            <w:r w:rsidRPr="00FE5064">
              <w:rPr>
                <w:bCs/>
              </w:rPr>
              <w:t xml:space="preserve"> концепции развития науки</w:t>
            </w:r>
          </w:p>
          <w:p w:rsidR="00625CE8" w:rsidRPr="00FE5064" w:rsidRDefault="00625CE8" w:rsidP="00DD11FD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DD11FD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форм науч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познания в познава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тельной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Методология научного познания и ее уровни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к устному </w:t>
            </w: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опросу, подготовка рефератов и докладов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DD11FD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ОД-9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5CE8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DD11FD" w:rsidRDefault="00DD11FD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1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Понятийный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</w:t>
            </w: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Осмысление </w:t>
            </w:r>
            <w:proofErr w:type="gram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ключе-</w:t>
            </w:r>
            <w:proofErr w:type="spell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 и фор-</w:t>
            </w:r>
            <w:proofErr w:type="spell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мулирование</w:t>
            </w:r>
            <w:proofErr w:type="spell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ним ответов, подготовка рефератов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DD11FD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625CE8" w:rsidRPr="00FE5064" w:rsidRDefault="00625CE8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ОД-9</w:t>
            </w:r>
          </w:p>
          <w:p w:rsidR="00625CE8" w:rsidRPr="00FE5064" w:rsidRDefault="00625CE8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5064" w:rsidRPr="00FE5064" w:rsidTr="00FE5064">
        <w:tc>
          <w:tcPr>
            <w:tcW w:w="7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                                                         Итого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3</w:t>
            </w:r>
            <w:r w:rsidR="00FE5064"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 xml:space="preserve">5. Образовательные технологии 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0"/>
        <w:gridCol w:w="3119"/>
        <w:gridCol w:w="1417"/>
        <w:gridCol w:w="1134"/>
        <w:gridCol w:w="374"/>
      </w:tblGrid>
      <w:tr w:rsidR="00FE5064" w:rsidRPr="00FE5064" w:rsidTr="00FE5064">
        <w:trPr>
          <w:gridAfter w:val="1"/>
          <w:wAfter w:w="374" w:type="dxa"/>
          <w:trHeight w:val="1947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(лекционное, семинарское,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лаборатор-ное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Объем ауд. часов/в</w:t>
            </w:r>
          </w:p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в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интерак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тивной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Коды формируемых 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компетенций</w:t>
            </w:r>
          </w:p>
        </w:tc>
      </w:tr>
      <w:tr w:rsidR="00F66667" w:rsidRPr="00FE5064" w:rsidTr="00FE5064"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F66667" w:rsidRPr="00FE5064" w:rsidRDefault="00F66667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641E19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5448">
              <w:rPr>
                <w:rFonts w:ascii="Times New Roman" w:hAnsi="Times New Roman" w:cs="Times New Roman"/>
              </w:rPr>
              <w:t>Тема 1.</w:t>
            </w:r>
            <w:r w:rsidRPr="00FE5064"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Проблема бытия. Мир как всеобъемлющая целостность.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онтологические позиции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Проблемная лекция, обсуждение проблем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6667" w:rsidRPr="00FE5064" w:rsidRDefault="00F66667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6667" w:rsidRPr="00FE5064" w:rsidRDefault="00F66667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66667" w:rsidRPr="00FE5064" w:rsidRDefault="00F66667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667" w:rsidRPr="00FE5064" w:rsidRDefault="00F66667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667" w:rsidRPr="00FE5064" w:rsidTr="004C0741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F66667" w:rsidRPr="00FE5064" w:rsidRDefault="00F66667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6667" w:rsidRPr="00FE5064" w:rsidRDefault="00F66667" w:rsidP="00641E1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 Бытие как единство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материа-льного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духовного мира. Картины мира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Лекция-конференция, презентация докладов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67" w:rsidRPr="00FE5064" w:rsidRDefault="00F66667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66667" w:rsidRPr="00FE5064" w:rsidRDefault="00F66667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F66667" w:rsidRPr="00FE5064" w:rsidRDefault="00F66667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F66667" w:rsidRPr="00FE5064" w:rsidTr="00FE5064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F66667" w:rsidRPr="00FE5064" w:rsidRDefault="00F66667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6667" w:rsidRDefault="00F66667" w:rsidP="00641E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Бытие материального мира: проблема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субстан-ции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основные фор-мы и атрибуты</w:t>
            </w:r>
          </w:p>
          <w:p w:rsidR="00F66667" w:rsidRPr="00FE5064" w:rsidRDefault="00F66667" w:rsidP="00641E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647166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Лекция пресс-конференция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67" w:rsidRPr="00FE5064" w:rsidRDefault="00F66667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667" w:rsidRPr="00FE5064" w:rsidRDefault="00F66667" w:rsidP="00FE50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064" w:rsidRPr="00FE5064" w:rsidTr="00FE5064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66667" w:rsidP="00F6666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Гносеология в  кон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тексте истории философии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FE5064" w:rsidRPr="00FE5064" w:rsidTr="00FE5064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66667" w:rsidP="00F6666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Роль форм научного познания в познавательной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Методология </w:t>
            </w:r>
            <w:proofErr w:type="spellStart"/>
            <w:proofErr w:type="gramStart"/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 и ее уровни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647166" w:rsidP="00647166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к устному опросу, 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докладов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дискуссия по докладам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  ОД-9</w:t>
            </w:r>
          </w:p>
        </w:tc>
      </w:tr>
      <w:tr w:rsidR="00FE5064" w:rsidRPr="00FE5064" w:rsidTr="00FE5064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      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66667" w:rsidP="00F6666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="00FE5064"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5064"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647166" w:rsidP="00FE5064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на семинаре, тестирование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</w:tbl>
    <w:p w:rsidR="00FE5064" w:rsidRPr="00FE5064" w:rsidRDefault="00FE5064" w:rsidP="00FE5064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E5064" w:rsidRPr="00FE5064" w:rsidSect="0035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F6A0A"/>
    <w:multiLevelType w:val="hybridMultilevel"/>
    <w:tmpl w:val="A88EC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5064"/>
    <w:rsid w:val="000E28D0"/>
    <w:rsid w:val="00103343"/>
    <w:rsid w:val="00196316"/>
    <w:rsid w:val="001E77E2"/>
    <w:rsid w:val="00286E70"/>
    <w:rsid w:val="002A6B60"/>
    <w:rsid w:val="00350EE6"/>
    <w:rsid w:val="00422CCA"/>
    <w:rsid w:val="004D1D4C"/>
    <w:rsid w:val="005533B4"/>
    <w:rsid w:val="005549CF"/>
    <w:rsid w:val="00554AB6"/>
    <w:rsid w:val="005A79AF"/>
    <w:rsid w:val="005E06F8"/>
    <w:rsid w:val="00625CE8"/>
    <w:rsid w:val="00647166"/>
    <w:rsid w:val="006E0D53"/>
    <w:rsid w:val="00770FDC"/>
    <w:rsid w:val="008042E8"/>
    <w:rsid w:val="008E20A5"/>
    <w:rsid w:val="008E3D4B"/>
    <w:rsid w:val="008E7529"/>
    <w:rsid w:val="00905A96"/>
    <w:rsid w:val="009524F4"/>
    <w:rsid w:val="00997696"/>
    <w:rsid w:val="00AE08B5"/>
    <w:rsid w:val="00B33182"/>
    <w:rsid w:val="00C53896"/>
    <w:rsid w:val="00CD5448"/>
    <w:rsid w:val="00CE05A1"/>
    <w:rsid w:val="00CF6263"/>
    <w:rsid w:val="00D565DC"/>
    <w:rsid w:val="00D73B75"/>
    <w:rsid w:val="00DD11FD"/>
    <w:rsid w:val="00EA315B"/>
    <w:rsid w:val="00EB3B4F"/>
    <w:rsid w:val="00EB43AA"/>
    <w:rsid w:val="00F10367"/>
    <w:rsid w:val="00F162E8"/>
    <w:rsid w:val="00F66667"/>
    <w:rsid w:val="00F92C18"/>
    <w:rsid w:val="00FD008E"/>
    <w:rsid w:val="00FD301E"/>
    <w:rsid w:val="00FE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0722E-D091-48DE-83C9-48381D41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E5064"/>
    <w:pPr>
      <w:tabs>
        <w:tab w:val="num" w:pos="340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">
    <w:name w:val="Текст1"/>
    <w:basedOn w:val="a"/>
    <w:rsid w:val="00C538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Основной текст с отступом 21"/>
    <w:basedOn w:val="a"/>
    <w:rsid w:val="00C53896"/>
    <w:pPr>
      <w:spacing w:after="0" w:line="360" w:lineRule="atLeast"/>
      <w:ind w:right="-483"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DD1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7C7A5-822F-468C-A31F-EFA80E2F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Sony-VAIO</dc:creator>
  <cp:keywords/>
  <dc:description/>
  <cp:lastModifiedBy>сергей</cp:lastModifiedBy>
  <cp:revision>19</cp:revision>
  <dcterms:created xsi:type="dcterms:W3CDTF">2015-05-11T08:29:00Z</dcterms:created>
  <dcterms:modified xsi:type="dcterms:W3CDTF">2015-05-14T08:25:00Z</dcterms:modified>
</cp:coreProperties>
</file>